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rsidTr="00606373">
        <w:trPr>
          <w:trHeight w:val="765"/>
        </w:trPr>
        <w:tc>
          <w:tcPr>
            <w:tcW w:w="5000" w:type="pct"/>
            <w:shd w:val="clear" w:color="auto" w:fill="auto"/>
            <w:vAlign w:val="center"/>
          </w:tcPr>
          <w:p w:rsidR="005F2928" w:rsidRDefault="002C3BDC" w:rsidP="0041298F">
            <w:pPr>
              <w:pStyle w:val="Picture"/>
            </w:pPr>
            <w:r>
              <w:rPr>
                <w:noProof/>
              </w:rPr>
              <w:drawing>
                <wp:inline distT="0" distB="0" distL="0" distR="0">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rsidR="002C5E76" w:rsidRPr="0041298F" w:rsidRDefault="002C3BDC" w:rsidP="002C5E76">
      <w:pPr>
        <w:pStyle w:val="APBHeading"/>
      </w:pPr>
      <w:r>
        <w:rPr>
          <w:noProof/>
        </w:rPr>
        <w:drawing>
          <wp:inline distT="0" distB="0" distL="0" distR="0">
            <wp:extent cx="228600" cy="200025"/>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BA640D">
        <w:t>Activity 5.2.4</w:t>
      </w:r>
      <w:r>
        <w:t xml:space="preserve"> Ethical Dilemmas Revisited</w:t>
      </w:r>
    </w:p>
    <w:p w:rsidR="002C5E76" w:rsidRDefault="002C5E76" w:rsidP="002C5E76"/>
    <w:p w:rsidR="002C5E76" w:rsidRDefault="002C5E76" w:rsidP="002C5E76">
      <w:pPr>
        <w:pStyle w:val="ActivitySection"/>
      </w:pPr>
      <w:r>
        <w:t>Purpose</w:t>
      </w:r>
      <w:bookmarkStart w:id="0" w:name="_GoBack"/>
      <w:bookmarkEnd w:id="0"/>
    </w:p>
    <w:p w:rsidR="002C3BDC" w:rsidRDefault="002C3BDC" w:rsidP="002C3BDC">
      <w:pPr>
        <w:pStyle w:val="ActivityBody"/>
      </w:pPr>
      <w:r>
        <w:t>Throughout this course you have considered the ethical complications surrounding genetic research and biotechnological applications. While the precautionary principle provides some guidance for scientists and regulatory agencies oversee implementation and production of genetically engineered organisms, it is important to have a solid opinion of your own.</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10800"/>
      </w:tblGrid>
      <w:tr w:rsidR="002C3BDC" w:rsidTr="002C3BDC">
        <w:tc>
          <w:tcPr>
            <w:tcW w:w="10998" w:type="dxa"/>
          </w:tcPr>
          <w:p w:rsidR="002C3BDC" w:rsidRDefault="002C3BDC" w:rsidP="00BE7183">
            <w:pPr>
              <w:pStyle w:val="ActivityBodyBold"/>
            </w:pPr>
            <w:r>
              <w:t>Per student:</w:t>
            </w:r>
          </w:p>
          <w:p w:rsidR="002C3BDC" w:rsidRDefault="002C3BDC" w:rsidP="002C3BDC">
            <w:pPr>
              <w:pStyle w:val="Activitybullet"/>
            </w:pPr>
            <w:r>
              <w:t xml:space="preserve">Completed </w:t>
            </w:r>
            <w:r w:rsidRPr="00D4744A">
              <w:rPr>
                <w:rStyle w:val="Italic"/>
              </w:rPr>
              <w:t>Activity 1.1.4 Ethical Dilemmas</w:t>
            </w:r>
          </w:p>
          <w:p w:rsidR="002C3BDC" w:rsidRDefault="002C3BDC" w:rsidP="002C3BDC">
            <w:pPr>
              <w:pStyle w:val="Activitybullet"/>
            </w:pPr>
            <w:r w:rsidRPr="00F503FA">
              <w:t>Pencil</w:t>
            </w:r>
          </w:p>
          <w:p w:rsidR="002C3BDC" w:rsidRDefault="002C3BDC" w:rsidP="002C3BDC">
            <w:pPr>
              <w:pStyle w:val="Activitybullet"/>
            </w:pPr>
            <w:r w:rsidRPr="00454065">
              <w:rPr>
                <w:rStyle w:val="Italic"/>
              </w:rPr>
              <w:t>Agriscience Notebook</w:t>
            </w:r>
          </w:p>
        </w:tc>
      </w:tr>
    </w:tbl>
    <w:p w:rsidR="002C5E76" w:rsidRDefault="002C5E76" w:rsidP="002C5E76"/>
    <w:p w:rsidR="002C5E76" w:rsidRDefault="002C5E76" w:rsidP="002C5E76">
      <w:pPr>
        <w:pStyle w:val="ActivitySection"/>
      </w:pPr>
      <w:r>
        <w:t>Procedure</w:t>
      </w:r>
    </w:p>
    <w:p w:rsidR="002C3BDC" w:rsidRDefault="00AB00E4" w:rsidP="002C3BDC">
      <w:pPr>
        <w:pStyle w:val="ActivityBody"/>
      </w:pPr>
      <w:r>
        <w:t xml:space="preserve">In </w:t>
      </w:r>
      <w:r w:rsidR="002C3BDC">
        <w:t xml:space="preserve">this </w:t>
      </w:r>
      <w:r>
        <w:t xml:space="preserve">activity, </w:t>
      </w:r>
      <w:r w:rsidR="002C3BDC">
        <w:t xml:space="preserve">review your responses to </w:t>
      </w:r>
      <w:r w:rsidR="002C3BDC" w:rsidRPr="00D4744A">
        <w:rPr>
          <w:rStyle w:val="Italic"/>
        </w:rPr>
        <w:t>Activity 1.1.4 Ethical Dilemmas</w:t>
      </w:r>
      <w:r w:rsidR="002C3BDC">
        <w:t xml:space="preserve"> and reflect on those beliefs and what you have learned throughout this course. Then participate in a round table discussion pertaining to those topics with your classmates.</w:t>
      </w:r>
    </w:p>
    <w:p w:rsidR="002C3BDC" w:rsidRDefault="002C3BDC" w:rsidP="002C3BDC"/>
    <w:p w:rsidR="002C3BDC" w:rsidRDefault="002C3BDC" w:rsidP="002C3BDC">
      <w:pPr>
        <w:pStyle w:val="ActivityBodyBold"/>
      </w:pPr>
      <w:r>
        <w:t>Part One – Reviewing Knowledge</w:t>
      </w:r>
    </w:p>
    <w:p w:rsidR="002C3BDC" w:rsidRDefault="002C3BDC" w:rsidP="002C3BDC">
      <w:pPr>
        <w:pStyle w:val="ActivityBody"/>
      </w:pPr>
      <w:r>
        <w:t xml:space="preserve">Complete the table on </w:t>
      </w:r>
      <w:r w:rsidR="00BA640D">
        <w:rPr>
          <w:rStyle w:val="Italic"/>
        </w:rPr>
        <w:t>Activity 5.2.4</w:t>
      </w:r>
      <w:r w:rsidRPr="00D4744A">
        <w:rPr>
          <w:rStyle w:val="Italic"/>
        </w:rPr>
        <w:t xml:space="preserve"> Student Worksheet</w:t>
      </w:r>
      <w:r>
        <w:t xml:space="preserve"> reflecting on your current knowledge.</w:t>
      </w:r>
      <w:r w:rsidR="004D38D4">
        <w:t xml:space="preserve"> Locate your work from </w:t>
      </w:r>
      <w:r w:rsidR="004D38D4" w:rsidRPr="00D4744A">
        <w:rPr>
          <w:rStyle w:val="Italic"/>
        </w:rPr>
        <w:t>Activity 1.1.4 Ethical Dilemmas</w:t>
      </w:r>
      <w:r w:rsidR="004D38D4">
        <w:t xml:space="preserve"> and review your responses. Summarize how your opinions and knowledge have changed.</w:t>
      </w:r>
    </w:p>
    <w:p w:rsidR="002C3BDC" w:rsidRPr="00D4744A" w:rsidRDefault="002C3BDC" w:rsidP="002C3BDC"/>
    <w:p w:rsidR="002C3BDC" w:rsidRDefault="002C3BDC" w:rsidP="002C3BDC">
      <w:pPr>
        <w:pStyle w:val="ActivityBodyBold"/>
      </w:pPr>
      <w:r>
        <w:t>Part Two – Round Table Discussion</w:t>
      </w:r>
    </w:p>
    <w:p w:rsidR="002C3BDC" w:rsidRDefault="002C3BDC" w:rsidP="002C3BDC">
      <w:pPr>
        <w:pStyle w:val="ActivityBody"/>
      </w:pPr>
      <w:r>
        <w:t>Your teacher will assign you to a group for a round table discussion. Share your thoughts on each topic and discuss how your education and belief system may influence those thoughts. After your group has discussed each topical area, discuss the following questions.</w:t>
      </w:r>
    </w:p>
    <w:p w:rsidR="002C3BDC" w:rsidRDefault="002C3BDC" w:rsidP="00606373"/>
    <w:p w:rsidR="002C3BDC" w:rsidRDefault="002C3BDC" w:rsidP="002C3BDC">
      <w:pPr>
        <w:pStyle w:val="ActivityNumbers"/>
      </w:pPr>
      <w:r>
        <w:t>What limitations should be placed on genetic research and innovation?</w:t>
      </w:r>
    </w:p>
    <w:p w:rsidR="002C3BDC" w:rsidRDefault="002C3BDC" w:rsidP="002C3BDC">
      <w:pPr>
        <w:pStyle w:val="ActivityNumbers"/>
      </w:pPr>
      <w:r>
        <w:t>How will the world population influence acceptable practices in biotechnology?</w:t>
      </w:r>
    </w:p>
    <w:p w:rsidR="002C3BDC" w:rsidRDefault="002C3BDC" w:rsidP="002C3BDC">
      <w:pPr>
        <w:pStyle w:val="ActivityNumbers"/>
      </w:pPr>
      <w:r>
        <w:t>How will global hunger issues influence acceptable practices in biotechnology?</w:t>
      </w:r>
    </w:p>
    <w:p w:rsidR="002C3BDC" w:rsidRDefault="002C3BDC" w:rsidP="002C3BDC">
      <w:pPr>
        <w:pStyle w:val="ActivityNumbers"/>
      </w:pPr>
      <w:r>
        <w:t>How does consumer acceptance impact production of GM foods and what can be done to better educate consumers?</w:t>
      </w:r>
    </w:p>
    <w:p w:rsidR="00852F0A" w:rsidRPr="00D46F06" w:rsidRDefault="00852F0A" w:rsidP="002C5E76"/>
    <w:p w:rsidR="002C5E76" w:rsidRDefault="002C5E76" w:rsidP="002C5E76">
      <w:pPr>
        <w:pStyle w:val="ActivitySection"/>
      </w:pPr>
      <w:r>
        <w:t>Conclusion</w:t>
      </w:r>
    </w:p>
    <w:p w:rsidR="002C3BDC" w:rsidRDefault="002C3BDC" w:rsidP="002C3BDC">
      <w:pPr>
        <w:pStyle w:val="ActivityNumbers"/>
        <w:numPr>
          <w:ilvl w:val="0"/>
          <w:numId w:val="9"/>
        </w:numPr>
      </w:pPr>
      <w:r>
        <w:t>Have your opinions pertaining to the ethics of biotechnology changed over the course? Why?</w:t>
      </w:r>
    </w:p>
    <w:p w:rsidR="002C3BDC" w:rsidRDefault="002C3BDC" w:rsidP="002C3BDC">
      <w:pPr>
        <w:pStyle w:val="ActivityNumbers"/>
        <w:numPr>
          <w:ilvl w:val="0"/>
          <w:numId w:val="9"/>
        </w:numPr>
      </w:pPr>
      <w:r>
        <w:t>How are your opinions similar to your classmates?</w:t>
      </w:r>
    </w:p>
    <w:p w:rsidR="002C3BDC" w:rsidRDefault="002C3BDC" w:rsidP="002C3BDC">
      <w:pPr>
        <w:pStyle w:val="ActivityNumbers"/>
        <w:numPr>
          <w:ilvl w:val="0"/>
          <w:numId w:val="9"/>
        </w:numPr>
      </w:pPr>
      <w:r>
        <w:t>How do your opinions differ?</w:t>
      </w:r>
    </w:p>
    <w:p w:rsidR="00210996" w:rsidRDefault="002C3BDC" w:rsidP="002C3BDC">
      <w:pPr>
        <w:pStyle w:val="ActivityNumbers"/>
        <w:numPr>
          <w:ilvl w:val="0"/>
          <w:numId w:val="9"/>
        </w:numPr>
      </w:pPr>
      <w:r>
        <w:t>How will your generation influence how society uses technological advances in biotechnology?</w:t>
      </w:r>
    </w:p>
    <w:p w:rsidR="002C3BDC" w:rsidRDefault="002C3BDC" w:rsidP="002C3BDC">
      <w:pPr>
        <w:pStyle w:val="ActivityNumbers"/>
        <w:numPr>
          <w:ilvl w:val="0"/>
          <w:numId w:val="9"/>
        </w:numPr>
        <w:sectPr w:rsidR="002C3BDC" w:rsidSect="007C60E2">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pPr>
    </w:p>
    <w:p w:rsidR="002C3BDC" w:rsidRDefault="00BA640D" w:rsidP="002C3BDC">
      <w:pPr>
        <w:pStyle w:val="APBHeading"/>
      </w:pPr>
      <w:r>
        <w:lastRenderedPageBreak/>
        <w:t>Activity 5.2.4</w:t>
      </w:r>
      <w:r w:rsidR="002C3BDC">
        <w:t xml:space="preserve"> Student Worksheet</w:t>
      </w:r>
    </w:p>
    <w:p w:rsidR="002C3BDC" w:rsidRDefault="002C3BDC" w:rsidP="002C3BDC"/>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8365"/>
      </w:tblGrid>
      <w:tr w:rsidR="002C3BDC" w:rsidTr="00606373">
        <w:trPr>
          <w:trHeight w:val="280"/>
          <w:jc w:val="center"/>
        </w:trPr>
        <w:tc>
          <w:tcPr>
            <w:tcW w:w="2430" w:type="dxa"/>
            <w:tcBorders>
              <w:top w:val="single" w:sz="4" w:space="0" w:color="auto"/>
            </w:tcBorders>
            <w:shd w:val="clear" w:color="auto" w:fill="auto"/>
          </w:tcPr>
          <w:p w:rsidR="002C3BDC" w:rsidRDefault="002C3BDC" w:rsidP="00073F94">
            <w:pPr>
              <w:pStyle w:val="RubricHeadings"/>
            </w:pPr>
            <w:r>
              <w:t>Topic</w:t>
            </w:r>
          </w:p>
        </w:tc>
        <w:tc>
          <w:tcPr>
            <w:tcW w:w="8365" w:type="dxa"/>
            <w:tcBorders>
              <w:top w:val="single" w:sz="4" w:space="0" w:color="auto"/>
            </w:tcBorders>
            <w:shd w:val="clear" w:color="auto" w:fill="auto"/>
          </w:tcPr>
          <w:p w:rsidR="002C3BDC" w:rsidRDefault="00606373" w:rsidP="00073F94">
            <w:pPr>
              <w:pStyle w:val="RubricHeadings"/>
            </w:pPr>
            <w:r>
              <w:t>What I Know and</w:t>
            </w:r>
            <w:r w:rsidR="002C3BDC">
              <w:t xml:space="preserve"> Believe</w:t>
            </w:r>
          </w:p>
        </w:tc>
      </w:tr>
      <w:tr w:rsidR="002C3BDC" w:rsidTr="00606373">
        <w:trPr>
          <w:trHeight w:val="1566"/>
          <w:jc w:val="center"/>
        </w:trPr>
        <w:tc>
          <w:tcPr>
            <w:tcW w:w="2430" w:type="dxa"/>
            <w:shd w:val="clear" w:color="auto" w:fill="auto"/>
            <w:vAlign w:val="center"/>
          </w:tcPr>
          <w:p w:rsidR="002C3BDC" w:rsidRDefault="002C3BDC" w:rsidP="00073F94">
            <w:pPr>
              <w:pStyle w:val="RubricTitles"/>
            </w:pPr>
            <w:r>
              <w:t>Antibiotic use</w:t>
            </w:r>
          </w:p>
        </w:tc>
        <w:tc>
          <w:tcPr>
            <w:tcW w:w="8365" w:type="dxa"/>
            <w:shd w:val="clear" w:color="auto" w:fill="auto"/>
          </w:tcPr>
          <w:p w:rsidR="002C3BDC" w:rsidRDefault="002C3BDC" w:rsidP="00073F94"/>
        </w:tc>
      </w:tr>
      <w:tr w:rsidR="002C3BDC" w:rsidTr="00606373">
        <w:trPr>
          <w:trHeight w:val="1566"/>
          <w:jc w:val="center"/>
        </w:trPr>
        <w:tc>
          <w:tcPr>
            <w:tcW w:w="2430" w:type="dxa"/>
            <w:shd w:val="clear" w:color="auto" w:fill="auto"/>
            <w:vAlign w:val="center"/>
          </w:tcPr>
          <w:p w:rsidR="002C3BDC" w:rsidRDefault="002C3BDC" w:rsidP="00073F94">
            <w:pPr>
              <w:pStyle w:val="RubricTitles"/>
            </w:pPr>
            <w:r>
              <w:t>Embryo transfer</w:t>
            </w:r>
          </w:p>
        </w:tc>
        <w:tc>
          <w:tcPr>
            <w:tcW w:w="8365" w:type="dxa"/>
            <w:shd w:val="clear" w:color="auto" w:fill="auto"/>
          </w:tcPr>
          <w:p w:rsidR="002C3BDC" w:rsidRDefault="002C3BDC" w:rsidP="00073F94"/>
        </w:tc>
      </w:tr>
      <w:tr w:rsidR="002C3BDC" w:rsidTr="00606373">
        <w:trPr>
          <w:trHeight w:val="1566"/>
          <w:jc w:val="center"/>
        </w:trPr>
        <w:tc>
          <w:tcPr>
            <w:tcW w:w="2430" w:type="dxa"/>
            <w:shd w:val="clear" w:color="auto" w:fill="auto"/>
            <w:vAlign w:val="center"/>
          </w:tcPr>
          <w:p w:rsidR="002C3BDC" w:rsidRDefault="002C3BDC" w:rsidP="00073F94">
            <w:pPr>
              <w:pStyle w:val="RubricTitles"/>
            </w:pPr>
            <w:r>
              <w:t>Animal cloning</w:t>
            </w:r>
          </w:p>
        </w:tc>
        <w:tc>
          <w:tcPr>
            <w:tcW w:w="8365" w:type="dxa"/>
            <w:shd w:val="clear" w:color="auto" w:fill="auto"/>
          </w:tcPr>
          <w:p w:rsidR="002C3BDC" w:rsidRDefault="002C3BDC" w:rsidP="00073F94"/>
        </w:tc>
      </w:tr>
      <w:tr w:rsidR="002C3BDC" w:rsidTr="00606373">
        <w:trPr>
          <w:trHeight w:val="1566"/>
          <w:jc w:val="center"/>
        </w:trPr>
        <w:tc>
          <w:tcPr>
            <w:tcW w:w="2430" w:type="dxa"/>
            <w:shd w:val="clear" w:color="auto" w:fill="auto"/>
            <w:vAlign w:val="center"/>
          </w:tcPr>
          <w:p w:rsidR="002C3BDC" w:rsidRDefault="002C3BDC" w:rsidP="00073F94">
            <w:pPr>
              <w:pStyle w:val="RubricTitles"/>
            </w:pPr>
            <w:r>
              <w:t>Plant cloning</w:t>
            </w:r>
          </w:p>
        </w:tc>
        <w:tc>
          <w:tcPr>
            <w:tcW w:w="8365" w:type="dxa"/>
            <w:shd w:val="clear" w:color="auto" w:fill="auto"/>
          </w:tcPr>
          <w:p w:rsidR="002C3BDC" w:rsidRDefault="002C3BDC" w:rsidP="00073F94"/>
        </w:tc>
      </w:tr>
      <w:tr w:rsidR="002C3BDC" w:rsidTr="00606373">
        <w:trPr>
          <w:trHeight w:val="1566"/>
          <w:jc w:val="center"/>
        </w:trPr>
        <w:tc>
          <w:tcPr>
            <w:tcW w:w="2430" w:type="dxa"/>
            <w:shd w:val="clear" w:color="auto" w:fill="auto"/>
            <w:vAlign w:val="center"/>
          </w:tcPr>
          <w:p w:rsidR="002C3BDC" w:rsidRDefault="002C3BDC" w:rsidP="00073F94">
            <w:pPr>
              <w:pStyle w:val="RubricTitles"/>
            </w:pPr>
            <w:r>
              <w:t>Genetic engineering</w:t>
            </w:r>
          </w:p>
        </w:tc>
        <w:tc>
          <w:tcPr>
            <w:tcW w:w="8365" w:type="dxa"/>
            <w:shd w:val="clear" w:color="auto" w:fill="auto"/>
          </w:tcPr>
          <w:p w:rsidR="002C3BDC" w:rsidRDefault="002C3BDC" w:rsidP="00073F94"/>
        </w:tc>
      </w:tr>
      <w:tr w:rsidR="002C3BDC" w:rsidTr="00606373">
        <w:trPr>
          <w:trHeight w:val="1566"/>
          <w:jc w:val="center"/>
        </w:trPr>
        <w:tc>
          <w:tcPr>
            <w:tcW w:w="2430" w:type="dxa"/>
            <w:shd w:val="clear" w:color="auto" w:fill="auto"/>
            <w:vAlign w:val="center"/>
          </w:tcPr>
          <w:p w:rsidR="002C3BDC" w:rsidRDefault="002C3BDC" w:rsidP="00073F94">
            <w:pPr>
              <w:pStyle w:val="RubricTitles"/>
            </w:pPr>
            <w:r>
              <w:t>Bioremediation</w:t>
            </w:r>
          </w:p>
        </w:tc>
        <w:tc>
          <w:tcPr>
            <w:tcW w:w="8365" w:type="dxa"/>
            <w:shd w:val="clear" w:color="auto" w:fill="auto"/>
          </w:tcPr>
          <w:p w:rsidR="002C3BDC" w:rsidRDefault="002C3BDC" w:rsidP="00073F94"/>
        </w:tc>
      </w:tr>
      <w:tr w:rsidR="002C3BDC" w:rsidTr="00606373">
        <w:trPr>
          <w:trHeight w:val="1566"/>
          <w:jc w:val="center"/>
        </w:trPr>
        <w:tc>
          <w:tcPr>
            <w:tcW w:w="2430" w:type="dxa"/>
            <w:shd w:val="clear" w:color="auto" w:fill="auto"/>
            <w:vAlign w:val="center"/>
          </w:tcPr>
          <w:p w:rsidR="002C3BDC" w:rsidRDefault="002C3BDC" w:rsidP="00073F94">
            <w:pPr>
              <w:pStyle w:val="RubricTitles"/>
            </w:pPr>
            <w:r>
              <w:t>Pharming</w:t>
            </w:r>
          </w:p>
        </w:tc>
        <w:tc>
          <w:tcPr>
            <w:tcW w:w="8365" w:type="dxa"/>
            <w:shd w:val="clear" w:color="auto" w:fill="auto"/>
          </w:tcPr>
          <w:p w:rsidR="002C3BDC" w:rsidRDefault="002C3BDC" w:rsidP="00073F94"/>
        </w:tc>
      </w:tr>
      <w:tr w:rsidR="002C3BDC" w:rsidTr="00606373">
        <w:trPr>
          <w:trHeight w:val="1566"/>
          <w:jc w:val="center"/>
        </w:trPr>
        <w:tc>
          <w:tcPr>
            <w:tcW w:w="2430" w:type="dxa"/>
            <w:shd w:val="clear" w:color="auto" w:fill="auto"/>
            <w:vAlign w:val="center"/>
          </w:tcPr>
          <w:p w:rsidR="002C3BDC" w:rsidRDefault="002C3BDC" w:rsidP="00073F94">
            <w:pPr>
              <w:pStyle w:val="RubricTitles"/>
            </w:pPr>
            <w:r>
              <w:t>Stem cells</w:t>
            </w:r>
          </w:p>
        </w:tc>
        <w:tc>
          <w:tcPr>
            <w:tcW w:w="8365" w:type="dxa"/>
            <w:shd w:val="clear" w:color="auto" w:fill="auto"/>
          </w:tcPr>
          <w:p w:rsidR="002C3BDC" w:rsidRDefault="002C3BDC" w:rsidP="00073F94"/>
        </w:tc>
      </w:tr>
    </w:tbl>
    <w:p w:rsidR="002C3BDC" w:rsidRPr="002C5E76" w:rsidRDefault="002C3BDC" w:rsidP="002C3BDC"/>
    <w:sectPr w:rsidR="002C3BDC" w:rsidRPr="002C5E76" w:rsidSect="007C60E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B22" w:rsidRDefault="00DC1B22">
      <w:r>
        <w:separator/>
      </w:r>
    </w:p>
  </w:endnote>
  <w:endnote w:type="continuationSeparator" w:id="0">
    <w:p w:rsidR="00DC1B22" w:rsidRDefault="00DC1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877"/>
      <w:gridCol w:w="5923"/>
    </w:tblGrid>
    <w:tr w:rsidR="00852F0A" w:rsidRPr="007F0280" w:rsidTr="00FF558B">
      <w:tc>
        <w:tcPr>
          <w:tcW w:w="4968" w:type="dxa"/>
          <w:shd w:val="clear" w:color="auto" w:fill="F2F2F2"/>
        </w:tcPr>
        <w:p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6048" w:type="dxa"/>
          <w:shd w:val="clear" w:color="auto" w:fill="F2F2F2"/>
        </w:tcPr>
        <w:p w:rsidR="00852F0A" w:rsidRDefault="00852F0A" w:rsidP="00852F0A">
          <w:pPr>
            <w:pStyle w:val="Footer"/>
          </w:pPr>
          <w:r>
            <w:t>APB</w:t>
          </w:r>
          <w:r w:rsidRPr="003B0686">
            <w:t xml:space="preserve"> – Activity </w:t>
          </w:r>
          <w:r>
            <w:t>X.X.X Name</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DB0C01">
            <w:rPr>
              <w:rStyle w:val="PageNumber"/>
              <w:rFonts w:cs="Arial"/>
              <w:noProof/>
              <w:szCs w:val="20"/>
            </w:rPr>
            <w:t>3</w:t>
          </w:r>
          <w:r w:rsidRPr="00E03370">
            <w:rPr>
              <w:rStyle w:val="PageNumber"/>
              <w:rFonts w:cs="Arial"/>
              <w:szCs w:val="20"/>
            </w:rPr>
            <w:fldChar w:fldCharType="end"/>
          </w:r>
        </w:p>
      </w:tc>
    </w:tr>
  </w:tbl>
  <w:p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rsidTr="00EF0F59">
      <w:tc>
        <w:tcPr>
          <w:tcW w:w="4950" w:type="dxa"/>
          <w:shd w:val="clear" w:color="auto" w:fill="F2F2F2"/>
        </w:tcPr>
        <w:p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rsidR="00722698" w:rsidRDefault="00722698" w:rsidP="00EF0F59">
          <w:pPr>
            <w:pStyle w:val="Footer"/>
          </w:pPr>
          <w:r>
            <w:t>APB</w:t>
          </w:r>
          <w:r w:rsidRPr="003B0686">
            <w:t xml:space="preserve"> – </w:t>
          </w:r>
          <w:r w:rsidR="00BA640D">
            <w:t>Activity 5.2.4</w:t>
          </w:r>
          <w:r w:rsidR="00EF0F59">
            <w:t xml:space="preserve"> Ethical Dilemmas Revisited</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0B3CDB">
            <w:rPr>
              <w:rStyle w:val="PageNumber"/>
              <w:rFonts w:cs="Arial"/>
              <w:noProof/>
              <w:szCs w:val="20"/>
            </w:rPr>
            <w:t>1</w:t>
          </w:r>
          <w:r w:rsidRPr="00E03370">
            <w:rPr>
              <w:rStyle w:val="PageNumber"/>
              <w:rFonts w:cs="Arial"/>
              <w:szCs w:val="20"/>
            </w:rPr>
            <w:fldChar w:fldCharType="end"/>
          </w:r>
        </w:p>
      </w:tc>
    </w:tr>
  </w:tbl>
  <w:p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B22" w:rsidRDefault="00DC1B22">
      <w:r>
        <w:separator/>
      </w:r>
    </w:p>
  </w:footnote>
  <w:footnote w:type="continuationSeparator" w:id="0">
    <w:p w:rsidR="00DC1B22" w:rsidRDefault="00DC1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0E2" w:rsidRDefault="00F9067B" w:rsidP="002B0DD0">
    <w:pPr>
      <w:pStyle w:val="Footer"/>
      <w:jc w:val="left"/>
    </w:pPr>
    <w:r>
      <w:t>Name: ___________________________________________________________________</w:t>
    </w:r>
  </w:p>
  <w:p w:rsidR="00606373" w:rsidRPr="00606373" w:rsidRDefault="00606373" w:rsidP="002B0DD0">
    <w:pPr>
      <w:pStyle w:val="Footer"/>
      <w:jc w:val="lef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E56D4C"/>
    <w:multiLevelType w:val="hybridMultilevel"/>
    <w:tmpl w:val="81D44252"/>
    <w:lvl w:ilvl="0" w:tplc="9D009A44">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9"/>
  </w:num>
  <w:num w:numId="5">
    <w:abstractNumId w:val="1"/>
  </w:num>
  <w:num w:numId="6">
    <w:abstractNumId w:val="3"/>
  </w:num>
  <w:num w:numId="7">
    <w:abstractNumId w:val="2"/>
  </w:num>
  <w:num w:numId="8">
    <w:abstractNumId w:val="8"/>
  </w:num>
  <w:num w:numId="9">
    <w:abstractNumId w:val="8"/>
    <w:lvlOverride w:ilvl="0">
      <w:startOverride w:val="1"/>
    </w:lvlOverride>
  </w:num>
  <w:num w:numId="10">
    <w:abstractNumId w:val="6"/>
  </w:num>
  <w:num w:numId="11">
    <w:abstractNumId w:val="8"/>
    <w:lvlOverride w:ilvl="0">
      <w:startOverride w:val="1"/>
    </w:lvlOverride>
  </w:num>
  <w:num w:numId="12">
    <w:abstractNumId w:val="8"/>
    <w:lvlOverride w:ilvl="0">
      <w:startOverride w:val="1"/>
    </w:lvlOverride>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BDC"/>
    <w:rsid w:val="00004D44"/>
    <w:rsid w:val="00023EF4"/>
    <w:rsid w:val="0006381D"/>
    <w:rsid w:val="000643C4"/>
    <w:rsid w:val="00095B65"/>
    <w:rsid w:val="000B3CDB"/>
    <w:rsid w:val="000C04E3"/>
    <w:rsid w:val="000E30CE"/>
    <w:rsid w:val="00120DA8"/>
    <w:rsid w:val="00125FE3"/>
    <w:rsid w:val="00140531"/>
    <w:rsid w:val="001522F9"/>
    <w:rsid w:val="00153705"/>
    <w:rsid w:val="00164A78"/>
    <w:rsid w:val="00186EA4"/>
    <w:rsid w:val="001C5732"/>
    <w:rsid w:val="001D3468"/>
    <w:rsid w:val="001E706D"/>
    <w:rsid w:val="001F5964"/>
    <w:rsid w:val="00210996"/>
    <w:rsid w:val="002212A2"/>
    <w:rsid w:val="002438C6"/>
    <w:rsid w:val="00251483"/>
    <w:rsid w:val="00261D56"/>
    <w:rsid w:val="00270C46"/>
    <w:rsid w:val="00276DA5"/>
    <w:rsid w:val="00281526"/>
    <w:rsid w:val="00281B3D"/>
    <w:rsid w:val="00292340"/>
    <w:rsid w:val="002B0DD0"/>
    <w:rsid w:val="002C3BDC"/>
    <w:rsid w:val="002C5E76"/>
    <w:rsid w:val="002E4407"/>
    <w:rsid w:val="002F2976"/>
    <w:rsid w:val="002F3C64"/>
    <w:rsid w:val="003310C6"/>
    <w:rsid w:val="0034081A"/>
    <w:rsid w:val="00352B6E"/>
    <w:rsid w:val="003574C4"/>
    <w:rsid w:val="00395386"/>
    <w:rsid w:val="003A2FD6"/>
    <w:rsid w:val="003B0686"/>
    <w:rsid w:val="003E2BBD"/>
    <w:rsid w:val="00402FC6"/>
    <w:rsid w:val="00403D91"/>
    <w:rsid w:val="0041298F"/>
    <w:rsid w:val="0041647F"/>
    <w:rsid w:val="0042007E"/>
    <w:rsid w:val="004434D0"/>
    <w:rsid w:val="004816E1"/>
    <w:rsid w:val="0048295B"/>
    <w:rsid w:val="004A44E1"/>
    <w:rsid w:val="004B1465"/>
    <w:rsid w:val="004B1A28"/>
    <w:rsid w:val="004C09EA"/>
    <w:rsid w:val="004C1D05"/>
    <w:rsid w:val="004D065F"/>
    <w:rsid w:val="004D38D4"/>
    <w:rsid w:val="005016DB"/>
    <w:rsid w:val="005328FF"/>
    <w:rsid w:val="00537CA6"/>
    <w:rsid w:val="005460BE"/>
    <w:rsid w:val="00546966"/>
    <w:rsid w:val="00581DD4"/>
    <w:rsid w:val="00586BFE"/>
    <w:rsid w:val="005B2542"/>
    <w:rsid w:val="005E14F5"/>
    <w:rsid w:val="005E2E78"/>
    <w:rsid w:val="005F2928"/>
    <w:rsid w:val="005F3C3B"/>
    <w:rsid w:val="00606373"/>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22698"/>
    <w:rsid w:val="007338A2"/>
    <w:rsid w:val="00763431"/>
    <w:rsid w:val="0076778F"/>
    <w:rsid w:val="0077472E"/>
    <w:rsid w:val="007925F0"/>
    <w:rsid w:val="00793303"/>
    <w:rsid w:val="007A36E5"/>
    <w:rsid w:val="007A566D"/>
    <w:rsid w:val="007C2998"/>
    <w:rsid w:val="007C60E2"/>
    <w:rsid w:val="007E6D00"/>
    <w:rsid w:val="007F0280"/>
    <w:rsid w:val="008321FB"/>
    <w:rsid w:val="00842458"/>
    <w:rsid w:val="00852F0A"/>
    <w:rsid w:val="008575ED"/>
    <w:rsid w:val="00864182"/>
    <w:rsid w:val="00875A5A"/>
    <w:rsid w:val="008955CE"/>
    <w:rsid w:val="008A3B43"/>
    <w:rsid w:val="008D1630"/>
    <w:rsid w:val="008F2C53"/>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B00E4"/>
    <w:rsid w:val="00AC1398"/>
    <w:rsid w:val="00AC6CF6"/>
    <w:rsid w:val="00AE0075"/>
    <w:rsid w:val="00AF47E6"/>
    <w:rsid w:val="00B032F1"/>
    <w:rsid w:val="00B05D83"/>
    <w:rsid w:val="00B43C31"/>
    <w:rsid w:val="00B45B73"/>
    <w:rsid w:val="00B541ED"/>
    <w:rsid w:val="00B836E8"/>
    <w:rsid w:val="00B94588"/>
    <w:rsid w:val="00BA640D"/>
    <w:rsid w:val="00BB056A"/>
    <w:rsid w:val="00BC7E08"/>
    <w:rsid w:val="00BD7B24"/>
    <w:rsid w:val="00BE2F3A"/>
    <w:rsid w:val="00BF2C89"/>
    <w:rsid w:val="00C03055"/>
    <w:rsid w:val="00C33247"/>
    <w:rsid w:val="00C412F9"/>
    <w:rsid w:val="00C53150"/>
    <w:rsid w:val="00C615E1"/>
    <w:rsid w:val="00CA427F"/>
    <w:rsid w:val="00CC21A3"/>
    <w:rsid w:val="00CE1E13"/>
    <w:rsid w:val="00CE1E34"/>
    <w:rsid w:val="00CF6E1D"/>
    <w:rsid w:val="00D26462"/>
    <w:rsid w:val="00D27120"/>
    <w:rsid w:val="00D449A4"/>
    <w:rsid w:val="00D813DD"/>
    <w:rsid w:val="00D83D7D"/>
    <w:rsid w:val="00D9030F"/>
    <w:rsid w:val="00DB0C01"/>
    <w:rsid w:val="00DC1B22"/>
    <w:rsid w:val="00DC3376"/>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EF0F59"/>
    <w:rsid w:val="00F01A9E"/>
    <w:rsid w:val="00F4061F"/>
    <w:rsid w:val="00F55DDB"/>
    <w:rsid w:val="00F70783"/>
    <w:rsid w:val="00F72E63"/>
    <w:rsid w:val="00F7359C"/>
    <w:rsid w:val="00F76840"/>
    <w:rsid w:val="00F825C5"/>
    <w:rsid w:val="00F9067B"/>
    <w:rsid w:val="00F924A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FBE8987-6674-4E51-A684-BECF32F67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7D149-09DC-401C-832C-688BB03DA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3</TotalTime>
  <Pages>2</Pages>
  <Words>307</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Activity 5.2.3 Ethical Dilemmas Revisited</vt:lpstr>
    </vt:vector>
  </TitlesOfParts>
  <Manager>Dan Jansen</Manager>
  <Company>Curriculum for Agricultural Science Education</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5.2.4 Ethical Dilemmas Revisited</dc:title>
  <dc:subject>APB - Unit 5 - Lesson 5.2 From Lab to Production</dc:subject>
  <dc:creator>Marlene Jansen</dc:creator>
  <cp:keywords/>
  <dc:description/>
  <cp:lastModifiedBy>Melanie Bloom</cp:lastModifiedBy>
  <cp:revision>3</cp:revision>
  <cp:lastPrinted>2016-03-01T02:47:00Z</cp:lastPrinted>
  <dcterms:created xsi:type="dcterms:W3CDTF">2016-01-12T16:32:00Z</dcterms:created>
  <dcterms:modified xsi:type="dcterms:W3CDTF">2016-03-01T02:47:00Z</dcterms:modified>
</cp:coreProperties>
</file>